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F30D" w14:textId="77777777" w:rsidR="00907B23" w:rsidRPr="00066B83" w:rsidRDefault="00907B23" w:rsidP="00907B23">
      <w:pPr>
        <w:jc w:val="center"/>
        <w:rPr>
          <w:b/>
          <w:sz w:val="20"/>
          <w:lang w:val="kk-KZ"/>
        </w:rPr>
      </w:pPr>
      <w:r w:rsidRPr="00066B83">
        <w:rPr>
          <w:b/>
          <w:sz w:val="20"/>
          <w:lang w:val="kk-KZ"/>
        </w:rPr>
        <w:t>Әл-Фараби атындағы ҚазҰУ оқу-әдістемелік кешені</w:t>
      </w:r>
    </w:p>
    <w:p w14:paraId="77E0276A" w14:textId="77777777" w:rsidR="00907B23" w:rsidRPr="00066B83" w:rsidRDefault="00907B23" w:rsidP="00907B23">
      <w:pPr>
        <w:jc w:val="center"/>
        <w:rPr>
          <w:b/>
          <w:sz w:val="20"/>
          <w:lang w:val="kk-KZ"/>
        </w:rPr>
      </w:pPr>
      <w:r w:rsidRPr="00066B83">
        <w:rPr>
          <w:b/>
          <w:sz w:val="20"/>
          <w:lang w:val="kk-KZ"/>
        </w:rPr>
        <w:t>Мамандығы: Құқықтану</w:t>
      </w:r>
    </w:p>
    <w:p w14:paraId="6D550AB6" w14:textId="77777777" w:rsidR="00907B23" w:rsidRPr="00066B83" w:rsidRDefault="00907B23" w:rsidP="00907B23">
      <w:pPr>
        <w:jc w:val="center"/>
        <w:rPr>
          <w:b/>
          <w:iCs/>
          <w:sz w:val="20"/>
          <w:lang w:val="kk-KZ"/>
        </w:rPr>
      </w:pPr>
      <w:r w:rsidRPr="00066B83">
        <w:rPr>
          <w:b/>
          <w:sz w:val="20"/>
          <w:lang w:val="kk-KZ"/>
        </w:rPr>
        <w:t xml:space="preserve">Шифр: </w:t>
      </w:r>
      <w:r w:rsidRPr="00066B83">
        <w:rPr>
          <w:b/>
          <w:iCs/>
          <w:sz w:val="20"/>
          <w:lang w:val="kk-KZ"/>
        </w:rPr>
        <w:t>6B04205</w:t>
      </w:r>
    </w:p>
    <w:p w14:paraId="7288D609" w14:textId="77777777" w:rsidR="00907B23" w:rsidRPr="00066B83" w:rsidRDefault="00907B23" w:rsidP="00907B23">
      <w:pPr>
        <w:jc w:val="center"/>
        <w:rPr>
          <w:b/>
          <w:sz w:val="20"/>
          <w:lang w:val="kk-KZ"/>
        </w:rPr>
      </w:pPr>
      <w:r w:rsidRPr="00066B83">
        <w:rPr>
          <w:b/>
          <w:iCs/>
          <w:sz w:val="20"/>
          <w:lang w:val="kk-KZ"/>
        </w:rPr>
        <w:t xml:space="preserve">              </w:t>
      </w:r>
      <w:r w:rsidRPr="00066B83">
        <w:rPr>
          <w:b/>
          <w:sz w:val="20"/>
          <w:lang w:val="kk-KZ"/>
        </w:rPr>
        <w:t>Пән: Интеллектуалды құқық</w:t>
      </w:r>
    </w:p>
    <w:p w14:paraId="06880318" w14:textId="77777777" w:rsidR="00907B23" w:rsidRPr="00066B83" w:rsidRDefault="00907B23" w:rsidP="00907B23">
      <w:pPr>
        <w:ind w:left="360"/>
        <w:rPr>
          <w:b/>
          <w:sz w:val="20"/>
          <w:lang w:val="kk-KZ"/>
        </w:rPr>
      </w:pPr>
      <w:r w:rsidRPr="00066B83">
        <w:rPr>
          <w:b/>
          <w:sz w:val="20"/>
          <w:lang w:val="kk-KZ"/>
        </w:rPr>
        <w:t xml:space="preserve">                                5.Семинар  сабақтарының мазмұны </w:t>
      </w:r>
    </w:p>
    <w:p w14:paraId="2AEB71E2" w14:textId="77777777" w:rsidR="00907B23" w:rsidRPr="00066B83" w:rsidRDefault="00907B23" w:rsidP="00907B23">
      <w:pPr>
        <w:pStyle w:val="a8"/>
        <w:tabs>
          <w:tab w:val="right" w:pos="0"/>
        </w:tabs>
        <w:ind w:firstLine="709"/>
        <w:rPr>
          <w:rStyle w:val="a5"/>
          <w:b/>
          <w:bCs/>
          <w:sz w:val="20"/>
          <w:lang w:val="kk-KZ"/>
        </w:rPr>
      </w:pPr>
      <w:r w:rsidRPr="00066B83">
        <w:rPr>
          <w:b/>
          <w:bCs/>
          <w:sz w:val="20"/>
          <w:lang w:val="kk-KZ"/>
        </w:rPr>
        <w:t xml:space="preserve">1 семинар: Интеллектуальдық құқығын ұғымы. Интеллектуальдық меншік құқығы туралы заңнамалар </w:t>
      </w:r>
    </w:p>
    <w:p w14:paraId="257CAD7D" w14:textId="77777777" w:rsidR="00907B23" w:rsidRPr="00066B83" w:rsidRDefault="00907B23" w:rsidP="00907B23">
      <w:pPr>
        <w:pStyle w:val="a8"/>
        <w:tabs>
          <w:tab w:val="right" w:pos="0"/>
        </w:tabs>
        <w:ind w:firstLine="709"/>
        <w:rPr>
          <w:rStyle w:val="a5"/>
          <w:b/>
          <w:sz w:val="20"/>
          <w:lang w:val="kk-KZ"/>
        </w:rPr>
      </w:pPr>
    </w:p>
    <w:p w14:paraId="3B186BB4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>Интеллектуальдық меншік құқықтық қорғау объектісі ретінде.</w:t>
      </w:r>
    </w:p>
    <w:p w14:paraId="32E8A352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 xml:space="preserve">Интеллектуальдық меншік түсінігі және интеллектуальдық меншік құқығы: анықтау мәселесі. </w:t>
      </w:r>
    </w:p>
    <w:p w14:paraId="21CE4CD8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 xml:space="preserve">Интеллектуальдық меншік құқықтық нормалардың жиынтығы ретінде. </w:t>
      </w:r>
    </w:p>
    <w:p w14:paraId="0266BBF6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>Интеллектуальдық меншік</w:t>
      </w:r>
      <w:r w:rsidRPr="00066B83">
        <w:rPr>
          <w:snapToGrid w:val="0"/>
          <w:sz w:val="20"/>
          <w:lang w:val="kk-KZ"/>
        </w:rPr>
        <w:t xml:space="preserve"> құқығымен реттелетін қатынастар.</w:t>
      </w:r>
    </w:p>
    <w:p w14:paraId="3A457667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napToGrid w:val="0"/>
          <w:sz w:val="20"/>
          <w:lang w:val="kk-KZ"/>
        </w:rPr>
        <w:t xml:space="preserve"> Интеллектуальық қатынастарды құқықтық реттеу әістері. </w:t>
      </w:r>
    </w:p>
    <w:p w14:paraId="15DC2371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z w:val="20"/>
        </w:rPr>
      </w:pPr>
      <w:r w:rsidRPr="00066B83">
        <w:rPr>
          <w:sz w:val="20"/>
          <w:lang w:val="kk-KZ"/>
        </w:rPr>
        <w:t>Интеллектуальдық меншік</w:t>
      </w:r>
      <w:r w:rsidRPr="00066B83">
        <w:rPr>
          <w:snapToGrid w:val="0"/>
          <w:sz w:val="20"/>
          <w:lang w:val="kk-KZ"/>
        </w:rPr>
        <w:t xml:space="preserve"> құқығының қағидалары.</w:t>
      </w:r>
    </w:p>
    <w:p w14:paraId="39485E3F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z w:val="20"/>
        </w:rPr>
      </w:pPr>
      <w:r w:rsidRPr="00066B83">
        <w:rPr>
          <w:sz w:val="20"/>
          <w:lang w:val="kk-KZ"/>
        </w:rPr>
        <w:t>Интеллектуальдық меншік</w:t>
      </w:r>
      <w:r w:rsidRPr="00066B83">
        <w:rPr>
          <w:snapToGrid w:val="0"/>
          <w:sz w:val="20"/>
          <w:lang w:val="kk-KZ"/>
        </w:rPr>
        <w:t xml:space="preserve"> құқығының құрылымы. </w:t>
      </w:r>
    </w:p>
    <w:p w14:paraId="28547992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napToGrid w:val="0"/>
          <w:sz w:val="20"/>
        </w:rPr>
      </w:pPr>
      <w:r w:rsidRPr="00066B83">
        <w:rPr>
          <w:snapToGrid w:val="0"/>
          <w:sz w:val="20"/>
          <w:lang w:val="kk-KZ"/>
        </w:rPr>
        <w:t>И</w:t>
      </w:r>
      <w:r w:rsidRPr="00066B83">
        <w:rPr>
          <w:sz w:val="20"/>
          <w:lang w:val="kk-KZ"/>
        </w:rPr>
        <w:t>нтеллектуальдық меншік</w:t>
      </w:r>
      <w:proofErr w:type="spellStart"/>
      <w:r w:rsidRPr="00066B83">
        <w:rPr>
          <w:snapToGrid w:val="0"/>
          <w:sz w:val="20"/>
        </w:rPr>
        <w:t>ті</w:t>
      </w:r>
      <w:proofErr w:type="spellEnd"/>
      <w:r w:rsidRPr="00066B83">
        <w:rPr>
          <w:snapToGrid w:val="0"/>
          <w:sz w:val="20"/>
        </w:rPr>
        <w:t xml:space="preserve"> </w:t>
      </w:r>
      <w:proofErr w:type="spellStart"/>
      <w:r w:rsidRPr="00066B83">
        <w:rPr>
          <w:snapToGrid w:val="0"/>
          <w:sz w:val="20"/>
        </w:rPr>
        <w:t>қрғау</w:t>
      </w:r>
      <w:proofErr w:type="spellEnd"/>
      <w:r w:rsidRPr="00066B83">
        <w:rPr>
          <w:snapToGrid w:val="0"/>
          <w:sz w:val="20"/>
        </w:rPr>
        <w:t xml:space="preserve"> </w:t>
      </w:r>
      <w:proofErr w:type="spellStart"/>
      <w:r w:rsidRPr="00066B83">
        <w:rPr>
          <w:snapToGrid w:val="0"/>
          <w:sz w:val="20"/>
        </w:rPr>
        <w:t>туралы</w:t>
      </w:r>
      <w:proofErr w:type="spellEnd"/>
      <w:r w:rsidRPr="00066B83">
        <w:rPr>
          <w:snapToGrid w:val="0"/>
          <w:sz w:val="20"/>
        </w:rPr>
        <w:t xml:space="preserve"> </w:t>
      </w:r>
      <w:proofErr w:type="spellStart"/>
      <w:r w:rsidRPr="00066B83">
        <w:rPr>
          <w:snapToGrid w:val="0"/>
          <w:sz w:val="20"/>
        </w:rPr>
        <w:t>заңнамалар</w:t>
      </w:r>
      <w:proofErr w:type="spellEnd"/>
      <w:r w:rsidRPr="00066B83">
        <w:rPr>
          <w:snapToGrid w:val="0"/>
          <w:sz w:val="20"/>
        </w:rPr>
        <w:t>.</w:t>
      </w:r>
    </w:p>
    <w:p w14:paraId="4BC891FB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napToGrid w:val="0"/>
          <w:sz w:val="20"/>
          <w:lang w:val="kk-KZ"/>
        </w:rPr>
      </w:pPr>
      <w:r w:rsidRPr="00066B83">
        <w:rPr>
          <w:snapToGrid w:val="0"/>
          <w:sz w:val="20"/>
          <w:lang w:val="kk-KZ"/>
        </w:rPr>
        <w:t xml:space="preserve"> </w:t>
      </w:r>
      <w:r w:rsidRPr="00066B83">
        <w:rPr>
          <w:sz w:val="20"/>
          <w:lang w:val="kk-KZ"/>
        </w:rPr>
        <w:t>Интеллектуальдық меншік</w:t>
      </w:r>
      <w:r w:rsidRPr="00066B83">
        <w:rPr>
          <w:snapToGrid w:val="0"/>
          <w:sz w:val="20"/>
          <w:lang w:val="kk-KZ"/>
        </w:rPr>
        <w:t xml:space="preserve"> туралы  заңдарды қолдану тәртібі. </w:t>
      </w:r>
    </w:p>
    <w:p w14:paraId="68953002" w14:textId="77777777" w:rsidR="00907B23" w:rsidRPr="00066B83" w:rsidRDefault="00907B23" w:rsidP="00907B23">
      <w:pPr>
        <w:pStyle w:val="a8"/>
        <w:numPr>
          <w:ilvl w:val="0"/>
          <w:numId w:val="1"/>
        </w:numPr>
        <w:tabs>
          <w:tab w:val="clear" w:pos="4677"/>
          <w:tab w:val="clear" w:pos="9355"/>
          <w:tab w:val="center" w:pos="4536"/>
          <w:tab w:val="right" w:pos="9072"/>
        </w:tabs>
        <w:rPr>
          <w:snapToGrid w:val="0"/>
          <w:sz w:val="20"/>
        </w:rPr>
      </w:pPr>
      <w:r w:rsidRPr="00066B83">
        <w:rPr>
          <w:sz w:val="20"/>
          <w:lang w:val="kk-KZ"/>
        </w:rPr>
        <w:t>Интеллектуальдық меншік туралы заңдар мен азаматтық заңдардың арақатынасы. Халықаралық конвенциялар</w:t>
      </w:r>
      <w:r w:rsidRPr="00066B83">
        <w:rPr>
          <w:snapToGrid w:val="0"/>
          <w:color w:val="000000"/>
          <w:sz w:val="20"/>
        </w:rPr>
        <w:t>.</w:t>
      </w:r>
    </w:p>
    <w:p w14:paraId="3E5FB729" w14:textId="77777777" w:rsidR="00907B23" w:rsidRPr="00066B83" w:rsidRDefault="00907B23" w:rsidP="00907B23">
      <w:pPr>
        <w:pStyle w:val="a8"/>
        <w:tabs>
          <w:tab w:val="clear" w:pos="9355"/>
          <w:tab w:val="center" w:pos="0"/>
          <w:tab w:val="right" w:pos="9356"/>
        </w:tabs>
        <w:rPr>
          <w:b/>
          <w:sz w:val="20"/>
          <w:lang w:val="kk-KZ"/>
        </w:rPr>
      </w:pPr>
    </w:p>
    <w:p w14:paraId="79027216" w14:textId="77777777" w:rsidR="00907B23" w:rsidRPr="00066B83" w:rsidRDefault="00907B23" w:rsidP="00907B23">
      <w:pPr>
        <w:pStyle w:val="a8"/>
        <w:tabs>
          <w:tab w:val="left" w:pos="360"/>
        </w:tabs>
        <w:rPr>
          <w:sz w:val="20"/>
          <w:lang w:val="kk-KZ"/>
        </w:rPr>
      </w:pPr>
      <w:r w:rsidRPr="00066B83">
        <w:rPr>
          <w:b/>
          <w:sz w:val="20"/>
          <w:lang w:val="kk-KZ"/>
        </w:rPr>
        <w:t>Тапсырма:</w:t>
      </w:r>
      <w:r w:rsidRPr="00066B83">
        <w:rPr>
          <w:sz w:val="20"/>
          <w:lang w:val="kk-KZ"/>
        </w:rPr>
        <w:t xml:space="preserve"> Кесте құрыңыз: «Интеллектуальдық меншiк құқығын қорғау туралы заңнамалар»;</w:t>
      </w:r>
    </w:p>
    <w:p w14:paraId="6DDFC028" w14:textId="77777777" w:rsidR="00907B23" w:rsidRPr="00066B83" w:rsidRDefault="00907B23" w:rsidP="00907B23">
      <w:pPr>
        <w:pStyle w:val="a6"/>
        <w:ind w:right="-1" w:firstLine="709"/>
        <w:jc w:val="left"/>
        <w:rPr>
          <w:rStyle w:val="a5"/>
          <w:rFonts w:ascii="Times New Roman" w:hAnsi="Times New Roman"/>
          <w:b/>
          <w:sz w:val="20"/>
        </w:rPr>
      </w:pPr>
    </w:p>
    <w:p w14:paraId="3BDBBCA3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/>
          <w:sz w:val="20"/>
        </w:rPr>
      </w:pPr>
      <w:r w:rsidRPr="00066B83">
        <w:rPr>
          <w:rStyle w:val="a5"/>
          <w:rFonts w:ascii="Times New Roman" w:hAnsi="Times New Roman"/>
          <w:b/>
          <w:sz w:val="20"/>
        </w:rPr>
        <w:t>Семинар 2</w:t>
      </w:r>
      <w:r w:rsidRPr="00066B83">
        <w:rPr>
          <w:rFonts w:ascii="Times New Roman" w:hAnsi="Times New Roman"/>
          <w:bCs/>
          <w:sz w:val="20"/>
        </w:rPr>
        <w:t xml:space="preserve"> </w:t>
      </w:r>
      <w:r w:rsidRPr="00066B83">
        <w:rPr>
          <w:rFonts w:ascii="Times New Roman" w:hAnsi="Times New Roman"/>
          <w:b/>
          <w:sz w:val="20"/>
        </w:rPr>
        <w:t xml:space="preserve">“Интеллектуальдық меншік объектілеріне айрықша құқық”. </w:t>
      </w:r>
    </w:p>
    <w:p w14:paraId="77E087A9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/>
          <w:sz w:val="20"/>
        </w:rPr>
      </w:pPr>
      <w:r w:rsidRPr="00066B83">
        <w:rPr>
          <w:rFonts w:ascii="Times New Roman" w:hAnsi="Times New Roman"/>
          <w:bCs/>
          <w:sz w:val="20"/>
        </w:rPr>
        <w:t>Талқыланатын сұрақтар</w:t>
      </w:r>
      <w:r w:rsidRPr="00066B83">
        <w:rPr>
          <w:rFonts w:ascii="Times New Roman" w:hAnsi="Times New Roman"/>
          <w:b/>
          <w:sz w:val="20"/>
        </w:rPr>
        <w:t>.</w:t>
      </w:r>
    </w:p>
    <w:p w14:paraId="7BC16569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Cs/>
          <w:sz w:val="20"/>
        </w:rPr>
      </w:pPr>
      <w:r w:rsidRPr="00066B83">
        <w:rPr>
          <w:rFonts w:ascii="Times New Roman" w:hAnsi="Times New Roman"/>
          <w:bCs/>
          <w:sz w:val="20"/>
        </w:rPr>
        <w:t xml:space="preserve">1.Интеллектуальдық меншік объектілерін топтастыру. </w:t>
      </w:r>
    </w:p>
    <w:p w14:paraId="455C79A3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Cs/>
          <w:sz w:val="20"/>
        </w:rPr>
      </w:pPr>
      <w:r w:rsidRPr="00066B83">
        <w:rPr>
          <w:rFonts w:ascii="Times New Roman" w:hAnsi="Times New Roman"/>
          <w:bCs/>
          <w:sz w:val="20"/>
        </w:rPr>
        <w:t>2.Интеллектуальдық меншік объектілеріне жеке мүліктік емес және мүліктік құқықтар.</w:t>
      </w:r>
    </w:p>
    <w:p w14:paraId="07B32BE0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Cs/>
          <w:sz w:val="20"/>
        </w:rPr>
      </w:pPr>
      <w:r w:rsidRPr="00066B83">
        <w:rPr>
          <w:rFonts w:ascii="Times New Roman" w:hAnsi="Times New Roman"/>
          <w:bCs/>
          <w:sz w:val="20"/>
        </w:rPr>
        <w:t xml:space="preserve">3. Интеллектуальдық меншік объектілеріне мүліктік құқық. </w:t>
      </w:r>
    </w:p>
    <w:p w14:paraId="7FA6D2B0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Cs/>
          <w:sz w:val="20"/>
        </w:rPr>
      </w:pPr>
      <w:r w:rsidRPr="00066B83">
        <w:rPr>
          <w:rFonts w:ascii="Times New Roman" w:hAnsi="Times New Roman"/>
          <w:bCs/>
          <w:sz w:val="20"/>
        </w:rPr>
        <w:t xml:space="preserve">4. Интеллектуальдық меншік объектілеріне айрықша құқықтың түсінігі, мәні, құқықтық табиғаты. </w:t>
      </w:r>
    </w:p>
    <w:p w14:paraId="3DEDB17C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Cs/>
          <w:sz w:val="20"/>
        </w:rPr>
      </w:pPr>
      <w:r w:rsidRPr="00066B83">
        <w:rPr>
          <w:rFonts w:ascii="Times New Roman" w:hAnsi="Times New Roman"/>
          <w:bCs/>
          <w:sz w:val="20"/>
        </w:rPr>
        <w:t xml:space="preserve">5. Интеллктуальдық меншік объектілеріне айрықша құқықтардың басқа тұлғаларға ауысуы. </w:t>
      </w:r>
    </w:p>
    <w:p w14:paraId="62BEAC26" w14:textId="77777777" w:rsidR="00907B23" w:rsidRPr="00066B83" w:rsidRDefault="00907B23" w:rsidP="00907B23">
      <w:pPr>
        <w:pStyle w:val="a6"/>
        <w:ind w:right="-1" w:firstLine="709"/>
        <w:jc w:val="left"/>
        <w:rPr>
          <w:rFonts w:ascii="Times New Roman" w:hAnsi="Times New Roman"/>
          <w:bCs/>
          <w:sz w:val="20"/>
        </w:rPr>
      </w:pPr>
      <w:r w:rsidRPr="00066B83">
        <w:rPr>
          <w:rFonts w:ascii="Times New Roman" w:hAnsi="Times New Roman"/>
          <w:bCs/>
          <w:sz w:val="20"/>
        </w:rPr>
        <w:t xml:space="preserve">6. Лицензиялық келісімдердің түсінігі, жалпы сипаттамасы. </w:t>
      </w:r>
    </w:p>
    <w:p w14:paraId="47DF204C" w14:textId="77777777" w:rsidR="00907B23" w:rsidRPr="00066B83" w:rsidRDefault="00907B23" w:rsidP="00907B23">
      <w:pPr>
        <w:pStyle w:val="a8"/>
        <w:rPr>
          <w:rStyle w:val="a5"/>
          <w:sz w:val="20"/>
          <w:lang w:val="kk-KZ"/>
        </w:rPr>
      </w:pPr>
    </w:p>
    <w:p w14:paraId="55E6CC10" w14:textId="77777777" w:rsidR="00907B23" w:rsidRPr="00066B83" w:rsidRDefault="00907B23" w:rsidP="00907B23">
      <w:pPr>
        <w:pStyle w:val="a8"/>
        <w:rPr>
          <w:sz w:val="20"/>
          <w:lang w:val="kk-KZ"/>
        </w:rPr>
      </w:pPr>
      <w:r w:rsidRPr="00066B83">
        <w:rPr>
          <w:b/>
          <w:sz w:val="20"/>
          <w:lang w:val="kk-KZ"/>
        </w:rPr>
        <w:t xml:space="preserve">Тапсырма: </w:t>
      </w:r>
      <w:r w:rsidRPr="00066B83">
        <w:rPr>
          <w:bCs/>
          <w:sz w:val="20"/>
          <w:lang w:val="kk-KZ"/>
        </w:rPr>
        <w:t>Кесте құру:</w:t>
      </w:r>
      <w:r w:rsidRPr="00066B83">
        <w:rPr>
          <w:sz w:val="20"/>
          <w:lang w:val="kk-KZ"/>
        </w:rPr>
        <w:t xml:space="preserve"> «Интеллектуалдық меншiк объектiлерiн топтастыру»</w:t>
      </w:r>
    </w:p>
    <w:p w14:paraId="122F7475" w14:textId="77777777" w:rsidR="00907B23" w:rsidRPr="00066B83" w:rsidRDefault="00907B23" w:rsidP="00907B23">
      <w:pPr>
        <w:pStyle w:val="a8"/>
        <w:rPr>
          <w:sz w:val="20"/>
          <w:lang w:val="kk-KZ"/>
        </w:rPr>
      </w:pPr>
      <w:r w:rsidRPr="00066B83">
        <w:rPr>
          <w:sz w:val="20"/>
          <w:lang w:val="kk-KZ"/>
        </w:rPr>
        <w:t>«Интеллектуалдық меншiк объектiлерiне құқықтың пайда болуы»</w:t>
      </w:r>
    </w:p>
    <w:p w14:paraId="41935C88" w14:textId="77777777" w:rsidR="00907B23" w:rsidRPr="00066B83" w:rsidRDefault="00907B23" w:rsidP="00907B23">
      <w:pPr>
        <w:pStyle w:val="a8"/>
        <w:rPr>
          <w:sz w:val="20"/>
          <w:lang w:val="kk-KZ"/>
        </w:rPr>
      </w:pPr>
      <w:r w:rsidRPr="00066B83">
        <w:rPr>
          <w:sz w:val="20"/>
          <w:lang w:val="kk-KZ"/>
        </w:rPr>
        <w:t>Тапсырмаларды орындау.</w:t>
      </w:r>
    </w:p>
    <w:p w14:paraId="4D51B7CE" w14:textId="77777777" w:rsidR="00907B23" w:rsidRPr="00066B83" w:rsidRDefault="00907B23" w:rsidP="00907B23">
      <w:pPr>
        <w:pStyle w:val="a8"/>
        <w:rPr>
          <w:sz w:val="20"/>
          <w:lang w:val="kk-KZ"/>
        </w:rPr>
      </w:pPr>
    </w:p>
    <w:p w14:paraId="530530FA" w14:textId="77777777" w:rsidR="00907B23" w:rsidRPr="00066B83" w:rsidRDefault="00907B23" w:rsidP="00907B23">
      <w:pPr>
        <w:pStyle w:val="a8"/>
        <w:rPr>
          <w:rStyle w:val="a5"/>
          <w:b/>
          <w:sz w:val="20"/>
          <w:lang w:val="kk-KZ"/>
        </w:rPr>
      </w:pPr>
      <w:r w:rsidRPr="00066B83">
        <w:rPr>
          <w:rStyle w:val="a5"/>
          <w:b/>
          <w:bCs/>
          <w:sz w:val="20"/>
          <w:lang w:val="kk-KZ"/>
        </w:rPr>
        <w:tab/>
        <w:t>3 семинар</w:t>
      </w:r>
      <w:r w:rsidRPr="00066B83">
        <w:rPr>
          <w:rStyle w:val="a5"/>
          <w:sz w:val="20"/>
          <w:lang w:val="kk-KZ"/>
        </w:rPr>
        <w:t>:</w:t>
      </w:r>
      <w:r w:rsidRPr="00066B83">
        <w:rPr>
          <w:b/>
          <w:sz w:val="20"/>
          <w:lang w:val="kk-KZ"/>
        </w:rPr>
        <w:t xml:space="preserve"> «Авторлық және сабақтас құқықтар»</w:t>
      </w:r>
    </w:p>
    <w:p w14:paraId="0934CA2E" w14:textId="77777777" w:rsidR="00907B23" w:rsidRPr="00066B83" w:rsidRDefault="00907B23" w:rsidP="00907B23">
      <w:pPr>
        <w:pStyle w:val="a8"/>
        <w:tabs>
          <w:tab w:val="left" w:pos="369"/>
        </w:tabs>
        <w:rPr>
          <w:rStyle w:val="a5"/>
          <w:sz w:val="20"/>
          <w:lang w:val="kk-KZ"/>
        </w:rPr>
      </w:pPr>
      <w:r w:rsidRPr="00066B83">
        <w:rPr>
          <w:rStyle w:val="a5"/>
          <w:sz w:val="20"/>
          <w:lang w:val="kk-KZ"/>
        </w:rPr>
        <w:t>Талқыланатын сұрақтар</w:t>
      </w:r>
      <w:r w:rsidRPr="00066B83">
        <w:rPr>
          <w:rStyle w:val="a5"/>
          <w:sz w:val="20"/>
        </w:rPr>
        <w:t>:</w:t>
      </w:r>
    </w:p>
    <w:p w14:paraId="493CF4A4" w14:textId="77777777" w:rsidR="00907B23" w:rsidRPr="00066B83" w:rsidRDefault="00907B23" w:rsidP="00907B23">
      <w:pPr>
        <w:numPr>
          <w:ilvl w:val="0"/>
          <w:numId w:val="2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Авторлық құқық интеллектуалдық меншік құқығының институты ретінде. </w:t>
      </w:r>
    </w:p>
    <w:p w14:paraId="42821EAE" w14:textId="77777777" w:rsidR="00907B23" w:rsidRPr="00066B83" w:rsidRDefault="00907B23" w:rsidP="00907B23">
      <w:pPr>
        <w:numPr>
          <w:ilvl w:val="0"/>
          <w:numId w:val="2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Субъективтік авторлық құқықтың пайда болу негіздері. </w:t>
      </w:r>
    </w:p>
    <w:p w14:paraId="14DFD0A8" w14:textId="77777777" w:rsidR="00907B23" w:rsidRPr="00066B83" w:rsidRDefault="00907B23" w:rsidP="00907B23">
      <w:pPr>
        <w:numPr>
          <w:ilvl w:val="0"/>
          <w:numId w:val="2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Авторлық құқық объектілерінің түсінігі және белгілері. </w:t>
      </w:r>
    </w:p>
    <w:p w14:paraId="69546F88" w14:textId="77777777" w:rsidR="00907B23" w:rsidRPr="00066B83" w:rsidRDefault="00907B23" w:rsidP="00907B23">
      <w:pPr>
        <w:numPr>
          <w:ilvl w:val="0"/>
          <w:numId w:val="2"/>
        </w:numPr>
        <w:rPr>
          <w:snapToGrid w:val="0"/>
          <w:sz w:val="20"/>
          <w:lang w:val="kk-KZ"/>
        </w:rPr>
      </w:pPr>
      <w:r w:rsidRPr="00066B83">
        <w:rPr>
          <w:sz w:val="20"/>
          <w:lang w:val="kk-KZ"/>
        </w:rPr>
        <w:t xml:space="preserve">Авторлық құқық субъектілері. </w:t>
      </w:r>
    </w:p>
    <w:p w14:paraId="67479E94" w14:textId="77777777" w:rsidR="00907B23" w:rsidRPr="00066B83" w:rsidRDefault="00907B23" w:rsidP="00907B23">
      <w:pPr>
        <w:numPr>
          <w:ilvl w:val="0"/>
          <w:numId w:val="2"/>
        </w:numPr>
        <w:rPr>
          <w:sz w:val="20"/>
        </w:rPr>
      </w:pPr>
      <w:r w:rsidRPr="00066B83">
        <w:rPr>
          <w:snapToGrid w:val="0"/>
          <w:sz w:val="20"/>
          <w:lang w:val="kk-KZ"/>
        </w:rPr>
        <w:t xml:space="preserve">Туынды түрлері. </w:t>
      </w:r>
    </w:p>
    <w:p w14:paraId="419B7C5E" w14:textId="77777777" w:rsidR="00907B23" w:rsidRPr="00066B83" w:rsidRDefault="00907B23" w:rsidP="00907B23">
      <w:pPr>
        <w:numPr>
          <w:ilvl w:val="0"/>
          <w:numId w:val="2"/>
        </w:numPr>
        <w:rPr>
          <w:sz w:val="20"/>
        </w:rPr>
      </w:pPr>
      <w:r w:rsidRPr="00066B83">
        <w:rPr>
          <w:snapToGrid w:val="0"/>
          <w:sz w:val="20"/>
          <w:lang w:val="kk-KZ"/>
        </w:rPr>
        <w:t>А</w:t>
      </w:r>
      <w:proofErr w:type="spellStart"/>
      <w:r w:rsidRPr="00066B83">
        <w:rPr>
          <w:sz w:val="20"/>
        </w:rPr>
        <w:t>вторлық</w:t>
      </w:r>
      <w:proofErr w:type="spellEnd"/>
      <w:r w:rsidRPr="00066B83">
        <w:rPr>
          <w:sz w:val="20"/>
        </w:rPr>
        <w:t xml:space="preserve"> </w:t>
      </w:r>
      <w:proofErr w:type="spellStart"/>
      <w:r w:rsidRPr="00066B83">
        <w:rPr>
          <w:sz w:val="20"/>
        </w:rPr>
        <w:t>лицензиялық</w:t>
      </w:r>
      <w:proofErr w:type="spellEnd"/>
      <w:r w:rsidRPr="00066B83">
        <w:rPr>
          <w:sz w:val="20"/>
        </w:rPr>
        <w:t xml:space="preserve"> </w:t>
      </w:r>
      <w:proofErr w:type="spellStart"/>
      <w:r w:rsidRPr="00066B83">
        <w:rPr>
          <w:sz w:val="20"/>
        </w:rPr>
        <w:t>шарт</w:t>
      </w:r>
      <w:proofErr w:type="spellEnd"/>
      <w:r w:rsidRPr="00066B83">
        <w:rPr>
          <w:sz w:val="20"/>
        </w:rPr>
        <w:t xml:space="preserve">, </w:t>
      </w:r>
      <w:proofErr w:type="spellStart"/>
      <w:r w:rsidRPr="00066B83">
        <w:rPr>
          <w:sz w:val="20"/>
        </w:rPr>
        <w:t>туындыны</w:t>
      </w:r>
      <w:proofErr w:type="spellEnd"/>
      <w:r w:rsidRPr="00066B83">
        <w:rPr>
          <w:sz w:val="20"/>
        </w:rPr>
        <w:t xml:space="preserve"> </w:t>
      </w:r>
      <w:proofErr w:type="spellStart"/>
      <w:r w:rsidRPr="00066B83">
        <w:rPr>
          <w:sz w:val="20"/>
        </w:rPr>
        <w:t>пайдалану</w:t>
      </w:r>
      <w:proofErr w:type="spellEnd"/>
      <w:r w:rsidRPr="00066B83">
        <w:rPr>
          <w:sz w:val="20"/>
        </w:rPr>
        <w:t xml:space="preserve"> </w:t>
      </w:r>
      <w:proofErr w:type="spellStart"/>
      <w:r w:rsidRPr="00066B83">
        <w:rPr>
          <w:sz w:val="20"/>
        </w:rPr>
        <w:t>шарттарының</w:t>
      </w:r>
      <w:proofErr w:type="spellEnd"/>
      <w:r w:rsidRPr="00066B83">
        <w:rPr>
          <w:sz w:val="20"/>
        </w:rPr>
        <w:t xml:space="preserve"> </w:t>
      </w:r>
      <w:proofErr w:type="spellStart"/>
      <w:r w:rsidRPr="00066B83">
        <w:rPr>
          <w:sz w:val="20"/>
        </w:rPr>
        <w:t>түрлері</w:t>
      </w:r>
      <w:proofErr w:type="spellEnd"/>
      <w:r w:rsidRPr="00066B83">
        <w:rPr>
          <w:sz w:val="20"/>
        </w:rPr>
        <w:t xml:space="preserve">. </w:t>
      </w:r>
    </w:p>
    <w:p w14:paraId="04FEEB82" w14:textId="77777777" w:rsidR="00907B23" w:rsidRPr="00066B83" w:rsidRDefault="00907B23" w:rsidP="00907B23">
      <w:pPr>
        <w:numPr>
          <w:ilvl w:val="0"/>
          <w:numId w:val="2"/>
        </w:numPr>
        <w:rPr>
          <w:sz w:val="20"/>
        </w:rPr>
      </w:pPr>
      <w:r w:rsidRPr="00066B83">
        <w:rPr>
          <w:sz w:val="20"/>
          <w:lang w:val="kk-KZ"/>
        </w:rPr>
        <w:t>С</w:t>
      </w:r>
      <w:proofErr w:type="spellStart"/>
      <w:r w:rsidRPr="00066B83">
        <w:rPr>
          <w:sz w:val="20"/>
        </w:rPr>
        <w:t>абақтас</w:t>
      </w:r>
      <w:proofErr w:type="spellEnd"/>
      <w:r w:rsidRPr="00066B83">
        <w:rPr>
          <w:sz w:val="20"/>
        </w:rPr>
        <w:t xml:space="preserve"> </w:t>
      </w:r>
      <w:proofErr w:type="spellStart"/>
      <w:r w:rsidRPr="00066B83">
        <w:rPr>
          <w:sz w:val="20"/>
        </w:rPr>
        <w:t>құқық</w:t>
      </w:r>
      <w:proofErr w:type="spellEnd"/>
      <w:r w:rsidRPr="00066B83">
        <w:rPr>
          <w:sz w:val="20"/>
        </w:rPr>
        <w:t xml:space="preserve">. </w:t>
      </w:r>
    </w:p>
    <w:p w14:paraId="429D8709" w14:textId="77777777" w:rsidR="00907B23" w:rsidRPr="00066B83" w:rsidRDefault="00907B23" w:rsidP="00907B23">
      <w:pPr>
        <w:rPr>
          <w:sz w:val="20"/>
          <w:lang w:val="kk-KZ"/>
        </w:rPr>
      </w:pPr>
      <w:r w:rsidRPr="00066B83">
        <w:rPr>
          <w:sz w:val="20"/>
          <w:lang w:val="kk-KZ"/>
        </w:rPr>
        <w:t xml:space="preserve">      8. Сабақтас құқық объектілерін еркін қолдану.</w:t>
      </w:r>
    </w:p>
    <w:p w14:paraId="30522F93" w14:textId="77777777" w:rsidR="00907B23" w:rsidRPr="00066B83" w:rsidRDefault="00907B23" w:rsidP="00907B23">
      <w:pPr>
        <w:rPr>
          <w:sz w:val="20"/>
          <w:lang w:val="kk-KZ"/>
        </w:rPr>
      </w:pPr>
    </w:p>
    <w:p w14:paraId="5BF7E2EE" w14:textId="77777777" w:rsidR="00907B23" w:rsidRPr="00066B83" w:rsidRDefault="00907B23" w:rsidP="00907B23">
      <w:pPr>
        <w:pStyle w:val="a8"/>
        <w:rPr>
          <w:rStyle w:val="a5"/>
          <w:sz w:val="20"/>
          <w:lang w:val="kk-KZ"/>
        </w:rPr>
      </w:pPr>
      <w:r w:rsidRPr="00066B83">
        <w:rPr>
          <w:rStyle w:val="a5"/>
          <w:b/>
          <w:sz w:val="20"/>
          <w:lang w:val="kk-KZ"/>
        </w:rPr>
        <w:t xml:space="preserve">Тапсырма: </w:t>
      </w:r>
      <w:r w:rsidRPr="00066B83">
        <w:rPr>
          <w:rStyle w:val="a5"/>
          <w:sz w:val="20"/>
          <w:lang w:val="kk-KZ"/>
        </w:rPr>
        <w:t>Кесте құру «Авторлық құқық қайнар көздерi»</w:t>
      </w:r>
    </w:p>
    <w:p w14:paraId="4FC9BE12" w14:textId="77777777" w:rsidR="00907B23" w:rsidRPr="00066B83" w:rsidRDefault="00907B23" w:rsidP="00907B23">
      <w:pPr>
        <w:pStyle w:val="a8"/>
        <w:rPr>
          <w:rStyle w:val="a5"/>
          <w:sz w:val="20"/>
          <w:lang w:val="kk-KZ"/>
        </w:rPr>
      </w:pPr>
      <w:r w:rsidRPr="00066B83">
        <w:rPr>
          <w:rStyle w:val="a5"/>
          <w:sz w:val="20"/>
          <w:lang w:val="kk-KZ"/>
        </w:rPr>
        <w:t>Тапсырмаларды орындау.</w:t>
      </w:r>
    </w:p>
    <w:p w14:paraId="098D8AD0" w14:textId="77777777" w:rsidR="00907B23" w:rsidRPr="00066B83" w:rsidRDefault="00907B23" w:rsidP="00907B23">
      <w:pPr>
        <w:pStyle w:val="a8"/>
        <w:rPr>
          <w:rStyle w:val="a5"/>
          <w:sz w:val="20"/>
          <w:lang w:val="kk-KZ"/>
        </w:rPr>
      </w:pPr>
    </w:p>
    <w:p w14:paraId="161311FA" w14:textId="77777777" w:rsidR="00907B23" w:rsidRPr="00066B83" w:rsidRDefault="00907B23" w:rsidP="00907B23">
      <w:pPr>
        <w:pStyle w:val="a8"/>
        <w:tabs>
          <w:tab w:val="right" w:pos="-426"/>
        </w:tabs>
        <w:rPr>
          <w:b/>
          <w:sz w:val="20"/>
          <w:lang w:val="kk-KZ"/>
        </w:rPr>
      </w:pPr>
      <w:r w:rsidRPr="00066B83">
        <w:rPr>
          <w:rStyle w:val="a5"/>
          <w:b/>
          <w:bCs/>
          <w:sz w:val="20"/>
          <w:lang w:val="kk-KZ"/>
        </w:rPr>
        <w:t>4 семинар</w:t>
      </w:r>
      <w:r w:rsidRPr="00066B83">
        <w:rPr>
          <w:rStyle w:val="a5"/>
          <w:sz w:val="20"/>
          <w:lang w:val="kk-KZ"/>
        </w:rPr>
        <w:t>:</w:t>
      </w:r>
      <w:r w:rsidRPr="00066B83">
        <w:rPr>
          <w:b/>
          <w:sz w:val="20"/>
          <w:lang w:val="kk-KZ"/>
        </w:rPr>
        <w:t xml:space="preserve"> «</w:t>
      </w:r>
      <w:r w:rsidRPr="00066B83">
        <w:rPr>
          <w:b/>
          <w:bCs/>
          <w:sz w:val="20"/>
          <w:lang w:val="kk-KZ"/>
        </w:rPr>
        <w:t>Пайдалы модель, өнеркәсіп, өндірістік үлгіні азаматтық-құқықтық қорғаудың өзекті мәселелері</w:t>
      </w:r>
      <w:r w:rsidRPr="00066B83">
        <w:rPr>
          <w:b/>
          <w:sz w:val="20"/>
          <w:lang w:val="kk-KZ"/>
        </w:rPr>
        <w:t>»</w:t>
      </w:r>
    </w:p>
    <w:p w14:paraId="74A55113" w14:textId="77777777" w:rsidR="00907B23" w:rsidRPr="00066B83" w:rsidRDefault="00907B23" w:rsidP="00907B23">
      <w:pPr>
        <w:pStyle w:val="a8"/>
        <w:tabs>
          <w:tab w:val="left" w:pos="369"/>
        </w:tabs>
        <w:rPr>
          <w:rStyle w:val="a5"/>
          <w:sz w:val="20"/>
          <w:lang w:val="kk-KZ"/>
        </w:rPr>
      </w:pPr>
      <w:r w:rsidRPr="00066B83">
        <w:rPr>
          <w:rStyle w:val="a5"/>
          <w:sz w:val="20"/>
          <w:lang w:val="kk-KZ"/>
        </w:rPr>
        <w:t>Талқыланатын сұрақтар</w:t>
      </w:r>
      <w:r w:rsidRPr="00066B83">
        <w:rPr>
          <w:rStyle w:val="a5"/>
          <w:sz w:val="20"/>
        </w:rPr>
        <w:t>:</w:t>
      </w:r>
    </w:p>
    <w:p w14:paraId="05243B05" w14:textId="77777777" w:rsidR="00907B23" w:rsidRPr="00066B83" w:rsidRDefault="00907B23" w:rsidP="00907B23">
      <w:pPr>
        <w:pStyle w:val="a8"/>
        <w:tabs>
          <w:tab w:val="right" w:pos="-426"/>
        </w:tabs>
        <w:rPr>
          <w:b/>
          <w:sz w:val="20"/>
        </w:rPr>
      </w:pPr>
      <w:r w:rsidRPr="00066B83">
        <w:rPr>
          <w:b/>
          <w:sz w:val="20"/>
        </w:rPr>
        <w:tab/>
      </w:r>
    </w:p>
    <w:p w14:paraId="59F8DEB2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t>Патент құқығы интеллектуальдық меншік құқығының институты ретінде.</w:t>
      </w:r>
    </w:p>
    <w:p w14:paraId="3B842F20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t>Патент құқығының түсінігі, пәні, міндеттері.</w:t>
      </w:r>
    </w:p>
    <w:p w14:paraId="5910BE02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t>Патент құқығының қағидалары.</w:t>
      </w:r>
    </w:p>
    <w:p w14:paraId="72563554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Патент құқығы объектілерінің түрлері. </w:t>
      </w:r>
    </w:p>
    <w:p w14:paraId="7048D937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Туынды патент құқығының объектісі ретінде. </w:t>
      </w:r>
    </w:p>
    <w:p w14:paraId="35C1FD01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lastRenderedPageBreak/>
        <w:t xml:space="preserve">Өнертабыс түсінігі және белгілері. </w:t>
      </w:r>
    </w:p>
    <w:p w14:paraId="6E13EA19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Пайдалы модель патент құқығының объектісі ретінде. </w:t>
      </w:r>
    </w:p>
    <w:p w14:paraId="0D08C004" w14:textId="77777777" w:rsidR="00907B23" w:rsidRPr="00066B83" w:rsidRDefault="00907B23" w:rsidP="00907B23">
      <w:pPr>
        <w:numPr>
          <w:ilvl w:val="0"/>
          <w:numId w:val="3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Өндірістік үлгі патент құқығының объектісі ретінде. </w:t>
      </w:r>
    </w:p>
    <w:p w14:paraId="23BB018B" w14:textId="77777777" w:rsidR="00907B23" w:rsidRPr="00066B83" w:rsidRDefault="00907B23" w:rsidP="00907B23">
      <w:pPr>
        <w:ind w:firstLine="540"/>
        <w:rPr>
          <w:sz w:val="20"/>
          <w:lang w:val="kk-KZ"/>
        </w:rPr>
      </w:pPr>
      <w:r w:rsidRPr="00066B83">
        <w:rPr>
          <w:sz w:val="20"/>
          <w:lang w:val="kk-KZ"/>
        </w:rPr>
        <w:t>Патент құқығының субъектілері.</w:t>
      </w:r>
    </w:p>
    <w:p w14:paraId="5836EBCA" w14:textId="77777777" w:rsidR="00907B23" w:rsidRPr="00066B83" w:rsidRDefault="00907B23" w:rsidP="00907B23">
      <w:pPr>
        <w:pStyle w:val="a8"/>
        <w:tabs>
          <w:tab w:val="right" w:pos="-1985"/>
        </w:tabs>
        <w:rPr>
          <w:b/>
          <w:sz w:val="20"/>
          <w:lang w:val="kk-KZ"/>
        </w:rPr>
      </w:pPr>
      <w:r w:rsidRPr="00066B83">
        <w:rPr>
          <w:b/>
          <w:sz w:val="20"/>
          <w:lang w:val="kk-KZ"/>
        </w:rPr>
        <w:tab/>
      </w:r>
    </w:p>
    <w:p w14:paraId="4E008A5C" w14:textId="77777777" w:rsidR="00907B23" w:rsidRPr="00066B83" w:rsidRDefault="00907B23" w:rsidP="00907B23">
      <w:pPr>
        <w:pStyle w:val="a8"/>
        <w:tabs>
          <w:tab w:val="right" w:pos="-1985"/>
        </w:tabs>
        <w:rPr>
          <w:b/>
          <w:sz w:val="20"/>
          <w:lang w:val="kk-KZ"/>
        </w:rPr>
      </w:pPr>
    </w:p>
    <w:p w14:paraId="05C8CD6F" w14:textId="77777777" w:rsidR="00907B23" w:rsidRPr="00066B83" w:rsidRDefault="00907B23" w:rsidP="00907B23">
      <w:pPr>
        <w:pStyle w:val="a8"/>
        <w:tabs>
          <w:tab w:val="right" w:pos="-1985"/>
        </w:tabs>
        <w:rPr>
          <w:b/>
          <w:sz w:val="20"/>
          <w:lang w:val="kk-KZ"/>
        </w:rPr>
      </w:pPr>
      <w:r w:rsidRPr="00066B83">
        <w:rPr>
          <w:rStyle w:val="a5"/>
          <w:b/>
          <w:bCs/>
          <w:sz w:val="20"/>
          <w:lang w:val="kk-KZ"/>
        </w:rPr>
        <w:t>5 семинар</w:t>
      </w:r>
      <w:r w:rsidRPr="00066B83">
        <w:rPr>
          <w:rStyle w:val="a5"/>
          <w:sz w:val="20"/>
          <w:lang w:val="kk-KZ"/>
        </w:rPr>
        <w:t>:</w:t>
      </w:r>
      <w:r w:rsidRPr="00066B83">
        <w:rPr>
          <w:b/>
          <w:sz w:val="20"/>
          <w:lang w:val="kk-KZ"/>
        </w:rPr>
        <w:t xml:space="preserve"> «</w:t>
      </w:r>
      <w:r w:rsidRPr="00066B83">
        <w:rPr>
          <w:b/>
          <w:bCs/>
          <w:sz w:val="20"/>
          <w:lang w:val="kk-KZ"/>
        </w:rPr>
        <w:t>Тауарды, жұмысты, қызметті қорғауды құқықтық қамтамасыз ету мәселелері</w:t>
      </w:r>
      <w:r w:rsidRPr="00066B83">
        <w:rPr>
          <w:b/>
          <w:sz w:val="20"/>
          <w:lang w:val="kk-KZ"/>
        </w:rPr>
        <w:t>»</w:t>
      </w:r>
    </w:p>
    <w:p w14:paraId="037DBEEB" w14:textId="77777777" w:rsidR="00907B23" w:rsidRPr="00066B83" w:rsidRDefault="00907B23" w:rsidP="00907B23">
      <w:pPr>
        <w:pStyle w:val="a8"/>
        <w:tabs>
          <w:tab w:val="left" w:pos="369"/>
        </w:tabs>
        <w:rPr>
          <w:rStyle w:val="a5"/>
          <w:sz w:val="20"/>
          <w:lang w:val="kk-KZ"/>
        </w:rPr>
      </w:pPr>
      <w:r w:rsidRPr="00066B83">
        <w:rPr>
          <w:rStyle w:val="a5"/>
          <w:sz w:val="20"/>
          <w:lang w:val="kk-KZ"/>
        </w:rPr>
        <w:t>Талқыланатын сұрақтар:</w:t>
      </w:r>
    </w:p>
    <w:p w14:paraId="0A11FB91" w14:textId="77777777" w:rsidR="00907B23" w:rsidRPr="00066B83" w:rsidRDefault="00907B23" w:rsidP="00907B23">
      <w:pPr>
        <w:pStyle w:val="a8"/>
        <w:tabs>
          <w:tab w:val="right" w:pos="-1985"/>
        </w:tabs>
        <w:rPr>
          <w:sz w:val="20"/>
          <w:lang w:val="kk-KZ"/>
        </w:rPr>
      </w:pPr>
      <w:r w:rsidRPr="00066B83">
        <w:rPr>
          <w:b/>
          <w:sz w:val="20"/>
          <w:lang w:val="kk-KZ"/>
        </w:rPr>
        <w:tab/>
      </w:r>
    </w:p>
    <w:p w14:paraId="6EEC9402" w14:textId="77777777" w:rsidR="00907B23" w:rsidRPr="00066B83" w:rsidRDefault="00907B23" w:rsidP="00907B23">
      <w:pPr>
        <w:numPr>
          <w:ilvl w:val="0"/>
          <w:numId w:val="4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Тауарлар мен қызметтер азаматтық айналымының қатысушыларын дараландыру құралдарын құқықтық қорғау. </w:t>
      </w:r>
      <w:r w:rsidRPr="00066B83">
        <w:rPr>
          <w:sz w:val="20"/>
          <w:lang w:val="kk-KZ"/>
        </w:rPr>
        <w:tab/>
      </w:r>
    </w:p>
    <w:p w14:paraId="04F7029F" w14:textId="77777777" w:rsidR="00907B23" w:rsidRPr="00066B83" w:rsidRDefault="00907B23" w:rsidP="00907B23">
      <w:pPr>
        <w:numPr>
          <w:ilvl w:val="0"/>
          <w:numId w:val="4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Тауарлар мен қызметтер азаматтық айналымының қатысушыларын дараландыру құралдарын құқықтық қорғау туралы заңнамалар. </w:t>
      </w:r>
    </w:p>
    <w:p w14:paraId="132C44D6" w14:textId="77777777" w:rsidR="00907B23" w:rsidRPr="00066B83" w:rsidRDefault="00907B23" w:rsidP="00907B23">
      <w:pPr>
        <w:numPr>
          <w:ilvl w:val="0"/>
          <w:numId w:val="4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Фирмалық атауды- дараландыру құралы ретінде азаматтық-құқықтық қорғау. </w:t>
      </w:r>
    </w:p>
    <w:p w14:paraId="24598CA0" w14:textId="77777777" w:rsidR="00907B23" w:rsidRPr="00066B83" w:rsidRDefault="00907B23" w:rsidP="00907B23">
      <w:pPr>
        <w:numPr>
          <w:ilvl w:val="0"/>
          <w:numId w:val="4"/>
        </w:numPr>
        <w:rPr>
          <w:sz w:val="20"/>
          <w:lang w:val="kk-KZ"/>
        </w:rPr>
      </w:pPr>
      <w:r w:rsidRPr="00066B83">
        <w:rPr>
          <w:sz w:val="20"/>
          <w:lang w:val="kk-KZ"/>
        </w:rPr>
        <w:t>Тауар нышанын, қызмет көрсету белгісін, тауардың шыққан жерінің атауын азаматтық-құқықтық қорғау ерекшеліктері.</w:t>
      </w:r>
    </w:p>
    <w:p w14:paraId="1A74A986" w14:textId="77777777" w:rsidR="00907B23" w:rsidRPr="00066B83" w:rsidRDefault="00907B23" w:rsidP="00907B23">
      <w:pPr>
        <w:numPr>
          <w:ilvl w:val="0"/>
          <w:numId w:val="4"/>
        </w:numPr>
        <w:rPr>
          <w:sz w:val="20"/>
          <w:lang w:val="kk-KZ"/>
        </w:rPr>
      </w:pPr>
      <w:r w:rsidRPr="00066B83">
        <w:rPr>
          <w:sz w:val="20"/>
          <w:lang w:val="kk-KZ"/>
        </w:rPr>
        <w:t>Тауар нышанын, қызмет көрсету белгісін, тауардың шыққан жерінің атауына құқықтар субъектілері.</w:t>
      </w:r>
    </w:p>
    <w:p w14:paraId="08983387" w14:textId="77777777" w:rsidR="00907B23" w:rsidRPr="00066B83" w:rsidRDefault="00907B23" w:rsidP="00907B23">
      <w:pPr>
        <w:numPr>
          <w:ilvl w:val="0"/>
          <w:numId w:val="4"/>
        </w:numPr>
        <w:rPr>
          <w:sz w:val="20"/>
          <w:lang w:val="kk-KZ"/>
        </w:rPr>
      </w:pPr>
      <w:r w:rsidRPr="00066B83">
        <w:rPr>
          <w:sz w:val="20"/>
          <w:lang w:val="kk-KZ"/>
        </w:rPr>
        <w:t xml:space="preserve"> Тауар нышанын, қызмет көрсету белгісін, тауардың шыққан жерінің атауына құқықтардың тоқтатылуы.</w:t>
      </w:r>
    </w:p>
    <w:p w14:paraId="51FD7E36" w14:textId="77777777" w:rsidR="00907B23" w:rsidRPr="00066B83" w:rsidRDefault="00907B23" w:rsidP="00907B23">
      <w:pPr>
        <w:pStyle w:val="a8"/>
        <w:tabs>
          <w:tab w:val="right" w:pos="-1985"/>
        </w:tabs>
        <w:rPr>
          <w:sz w:val="20"/>
          <w:lang w:val="kk-KZ"/>
        </w:rPr>
      </w:pPr>
      <w:r w:rsidRPr="00066B83">
        <w:rPr>
          <w:sz w:val="20"/>
          <w:lang w:val="kk-KZ"/>
        </w:rPr>
        <w:tab/>
      </w:r>
    </w:p>
    <w:p w14:paraId="04DFB1FE" w14:textId="77777777" w:rsidR="00907B23" w:rsidRPr="00066B83" w:rsidRDefault="00907B23" w:rsidP="00907B23">
      <w:pPr>
        <w:pStyle w:val="a8"/>
        <w:tabs>
          <w:tab w:val="right" w:pos="-1985"/>
        </w:tabs>
        <w:rPr>
          <w:sz w:val="20"/>
          <w:lang w:val="kk-KZ"/>
        </w:rPr>
      </w:pPr>
      <w:r w:rsidRPr="00066B83">
        <w:rPr>
          <w:sz w:val="20"/>
          <w:lang w:val="kk-KZ"/>
        </w:rPr>
        <w:t>.</w:t>
      </w:r>
    </w:p>
    <w:p w14:paraId="14BBFE9F" w14:textId="77777777" w:rsidR="00907B23" w:rsidRPr="00066B83" w:rsidRDefault="00907B23" w:rsidP="00907B23">
      <w:pPr>
        <w:pStyle w:val="a8"/>
        <w:tabs>
          <w:tab w:val="right" w:pos="-1985"/>
        </w:tabs>
        <w:rPr>
          <w:b/>
          <w:sz w:val="20"/>
          <w:lang w:val="kk-KZ"/>
        </w:rPr>
      </w:pPr>
      <w:r w:rsidRPr="00066B83">
        <w:rPr>
          <w:b/>
          <w:sz w:val="20"/>
          <w:lang w:val="kk-KZ"/>
        </w:rPr>
        <w:t>Тақырып 6:</w:t>
      </w:r>
      <w:r w:rsidRPr="00066B83">
        <w:rPr>
          <w:sz w:val="20"/>
          <w:lang w:val="kk-KZ"/>
        </w:rPr>
        <w:t xml:space="preserve"> «</w:t>
      </w:r>
      <w:r w:rsidRPr="00066B83">
        <w:rPr>
          <w:b/>
          <w:bCs/>
          <w:sz w:val="20"/>
          <w:lang w:val="kk-KZ"/>
        </w:rPr>
        <w:t>Интеллектуалдық меншіктің дәстүрлі емес объектілерін азаматтық-құқықтық қорғау мәселелері</w:t>
      </w:r>
      <w:r w:rsidRPr="00066B83">
        <w:rPr>
          <w:b/>
          <w:sz w:val="20"/>
          <w:lang w:val="kk-KZ"/>
        </w:rPr>
        <w:t>»</w:t>
      </w:r>
    </w:p>
    <w:p w14:paraId="0B23C6B9" w14:textId="77777777" w:rsidR="00907B23" w:rsidRPr="00066B83" w:rsidRDefault="00907B23" w:rsidP="00907B23">
      <w:pPr>
        <w:pStyle w:val="a8"/>
        <w:tabs>
          <w:tab w:val="left" w:pos="369"/>
        </w:tabs>
        <w:rPr>
          <w:rStyle w:val="a5"/>
          <w:sz w:val="20"/>
          <w:lang w:val="kk-KZ"/>
        </w:rPr>
      </w:pPr>
      <w:r w:rsidRPr="00066B83">
        <w:rPr>
          <w:rStyle w:val="a5"/>
          <w:sz w:val="20"/>
          <w:lang w:val="kk-KZ"/>
        </w:rPr>
        <w:t>Талқыланатын сұрақтар:</w:t>
      </w:r>
    </w:p>
    <w:p w14:paraId="768B5A15" w14:textId="77777777" w:rsidR="00907B23" w:rsidRPr="00066B83" w:rsidRDefault="00907B23" w:rsidP="00907B23">
      <w:pPr>
        <w:pStyle w:val="a8"/>
        <w:tabs>
          <w:tab w:val="right" w:pos="-1985"/>
        </w:tabs>
        <w:rPr>
          <w:sz w:val="20"/>
          <w:lang w:val="kk-KZ"/>
        </w:rPr>
      </w:pPr>
    </w:p>
    <w:p w14:paraId="5B0BBE48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>Әдеттегі емес интеллектуальдық меншік объектілерінің жалпы сипаттамасы.</w:t>
      </w:r>
    </w:p>
    <w:p w14:paraId="6C8FA44C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 xml:space="preserve"> Әдеттегі емес интеллектуальдық меншік объектілерінің түрлік сипаттамасы.</w:t>
      </w:r>
    </w:p>
    <w:p w14:paraId="5D9EF723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>Ашылмаған ақпаратты құқықтық қорғау.</w:t>
      </w:r>
    </w:p>
    <w:p w14:paraId="367BD98D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 xml:space="preserve">Коммерциялық құпия мәселесін анықтау. </w:t>
      </w:r>
    </w:p>
    <w:p w14:paraId="4855B5E9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>Ком</w:t>
      </w:r>
      <w:r w:rsidRPr="00066B83">
        <w:rPr>
          <w:sz w:val="20"/>
        </w:rPr>
        <w:t>мер</w:t>
      </w:r>
      <w:r w:rsidRPr="00066B83">
        <w:rPr>
          <w:sz w:val="20"/>
          <w:lang w:val="kk-KZ"/>
        </w:rPr>
        <w:t xml:space="preserve">циялық құпия туралы заңнамалар. </w:t>
      </w:r>
    </w:p>
    <w:p w14:paraId="1B30949F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 xml:space="preserve">Селекциялық жетістіктер, интегральды микротәсімдерге құқық. </w:t>
      </w:r>
    </w:p>
    <w:p w14:paraId="31C25D99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 xml:space="preserve">Селекциялық жетістіктер, интегральды микротәсімдер заңнамаларының жүйесi. </w:t>
      </w:r>
    </w:p>
    <w:p w14:paraId="088D7527" w14:textId="77777777" w:rsidR="00907B23" w:rsidRPr="00066B8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rPr>
          <w:sz w:val="20"/>
          <w:lang w:val="kk-KZ"/>
        </w:rPr>
      </w:pPr>
      <w:r w:rsidRPr="00066B83">
        <w:rPr>
          <w:sz w:val="20"/>
          <w:lang w:val="kk-KZ"/>
        </w:rPr>
        <w:t>Интегральды микротәсімдердi құқықтық қорғау талаптары.</w:t>
      </w:r>
    </w:p>
    <w:p w14:paraId="7E4D3BC3" w14:textId="7F440BC3" w:rsidR="00907B23" w:rsidRPr="00907B23" w:rsidRDefault="00907B23" w:rsidP="00907B23">
      <w:pPr>
        <w:pStyle w:val="a8"/>
        <w:numPr>
          <w:ilvl w:val="0"/>
          <w:numId w:val="5"/>
        </w:numPr>
        <w:tabs>
          <w:tab w:val="clear" w:pos="4677"/>
          <w:tab w:val="clear" w:pos="9355"/>
          <w:tab w:val="right" w:pos="-1985"/>
          <w:tab w:val="center" w:pos="4536"/>
          <w:tab w:val="right" w:pos="9072"/>
        </w:tabs>
        <w:ind w:left="360"/>
        <w:outlineLvl w:val="0"/>
        <w:rPr>
          <w:sz w:val="20"/>
          <w:lang w:val="kk-KZ"/>
        </w:rPr>
      </w:pPr>
      <w:r w:rsidRPr="00907B23">
        <w:rPr>
          <w:sz w:val="20"/>
          <w:lang w:val="kk-KZ"/>
        </w:rPr>
        <w:t xml:space="preserve">Топологияларды тiркеу. Топологияға құқық субъектiлерi. </w:t>
      </w:r>
    </w:p>
    <w:sectPr w:rsidR="00907B23" w:rsidRPr="00907B23" w:rsidSect="001F14D5">
      <w:headerReference w:type="default" r:id="rId5"/>
      <w:footerReference w:type="default" r:id="rId6"/>
      <w:pgSz w:w="11907" w:h="16840"/>
      <w:pgMar w:top="1134" w:right="1134" w:bottom="1701" w:left="567" w:header="720" w:footer="720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0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4B94" w14:textId="77777777" w:rsidR="00000000" w:rsidRPr="00811AA7" w:rsidRDefault="00000000">
    <w:pPr>
      <w:pStyle w:val="a3"/>
      <w:framePr w:wrap="auto" w:vAnchor="text" w:hAnchor="margin" w:xAlign="center" w:y="1"/>
      <w:rPr>
        <w:rStyle w:val="a5"/>
        <w:lang w:val="en-US"/>
      </w:rPr>
    </w:pPr>
  </w:p>
  <w:p w14:paraId="4CD93D8A" w14:textId="77777777" w:rsidR="00000000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DCC8" w14:textId="77777777" w:rsidR="00000000" w:rsidRPr="00FF3ED8" w:rsidRDefault="00000000">
    <w:pPr>
      <w:pStyle w:val="a8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746"/>
    <w:multiLevelType w:val="hybridMultilevel"/>
    <w:tmpl w:val="D68659E6"/>
    <w:lvl w:ilvl="0" w:tplc="B38C762C">
      <w:start w:val="1"/>
      <w:numFmt w:val="decimal"/>
      <w:lvlText w:val="%1."/>
      <w:lvlJc w:val="left"/>
      <w:pPr>
        <w:tabs>
          <w:tab w:val="num" w:pos="1560"/>
        </w:tabs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3712815"/>
    <w:multiLevelType w:val="hybridMultilevel"/>
    <w:tmpl w:val="CA24816C"/>
    <w:lvl w:ilvl="0" w:tplc="2BA26FA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46139"/>
    <w:multiLevelType w:val="hybridMultilevel"/>
    <w:tmpl w:val="1C60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5144B"/>
    <w:multiLevelType w:val="hybridMultilevel"/>
    <w:tmpl w:val="6D585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FB23C2"/>
    <w:multiLevelType w:val="hybridMultilevel"/>
    <w:tmpl w:val="60561B50"/>
    <w:lvl w:ilvl="0" w:tplc="52AE72D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7EC3413F"/>
    <w:multiLevelType w:val="hybridMultilevel"/>
    <w:tmpl w:val="155CCBE0"/>
    <w:lvl w:ilvl="0" w:tplc="732E2E4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720010306">
    <w:abstractNumId w:val="5"/>
  </w:num>
  <w:num w:numId="2" w16cid:durableId="1341665888">
    <w:abstractNumId w:val="3"/>
  </w:num>
  <w:num w:numId="3" w16cid:durableId="1009137456">
    <w:abstractNumId w:val="4"/>
  </w:num>
  <w:num w:numId="4" w16cid:durableId="1775587432">
    <w:abstractNumId w:val="0"/>
  </w:num>
  <w:num w:numId="5" w16cid:durableId="1649742315">
    <w:abstractNumId w:val="1"/>
  </w:num>
  <w:num w:numId="6" w16cid:durableId="416831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23"/>
    <w:rsid w:val="003F6532"/>
    <w:rsid w:val="005132EA"/>
    <w:rsid w:val="005D2533"/>
    <w:rsid w:val="00907B23"/>
    <w:rsid w:val="00A35A04"/>
    <w:rsid w:val="00CC28B6"/>
    <w:rsid w:val="00E7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9027"/>
  <w15:chartTrackingRefBased/>
  <w15:docId w15:val="{F440350E-4F42-4A52-8C8A-F0ED579F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2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907B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07B23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a3">
    <w:name w:val="footer"/>
    <w:basedOn w:val="a"/>
    <w:link w:val="a4"/>
    <w:uiPriority w:val="99"/>
    <w:rsid w:val="00907B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07B2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styleId="a5">
    <w:name w:val="page number"/>
    <w:basedOn w:val="a0"/>
    <w:rsid w:val="00907B23"/>
  </w:style>
  <w:style w:type="paragraph" w:styleId="a6">
    <w:name w:val="Body Text Indent"/>
    <w:basedOn w:val="a"/>
    <w:link w:val="a7"/>
    <w:rsid w:val="00907B23"/>
    <w:pPr>
      <w:ind w:firstLine="360"/>
      <w:jc w:val="both"/>
    </w:pPr>
    <w:rPr>
      <w:rFonts w:ascii="Kz Times New Roman" w:hAnsi="Kz Times New Roman"/>
      <w:sz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907B23"/>
    <w:rPr>
      <w:rFonts w:ascii="Kz Times New Roman" w:eastAsia="Times New Roman" w:hAnsi="Kz Times New Roman" w:cs="Times New Roman"/>
      <w:kern w:val="0"/>
      <w:sz w:val="28"/>
      <w:szCs w:val="20"/>
      <w:lang w:val="kk-KZ" w:eastAsia="ru-RU"/>
      <w14:ligatures w14:val="none"/>
    </w:rPr>
  </w:style>
  <w:style w:type="paragraph" w:styleId="a8">
    <w:name w:val="header"/>
    <w:aliases w:val=" Знак1,Верхний колонтитул Знак1,Верхний колонтитул Знак Знак, Знак1 Знак Знак,Верхний колонтитул Знак1 Знак,Верхний колонтитул Знак2,Верхний колонтитул Знак Знак Знак, Знак1 Знак Знак Знак,Верхний колонтитул Знак Знак1"/>
    <w:basedOn w:val="a"/>
    <w:link w:val="a9"/>
    <w:rsid w:val="00907B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1 Знак,Верхний колонтитул Знак1 Знак1,Верхний колонтитул Знак Знак Знак1, Знак1 Знак Знак Знак1,Верхний колонтитул Знак1 Знак Знак,Верхний колонтитул Знак2 Знак,Верхний колонтитул Знак Знак Знак Знак"/>
    <w:basedOn w:val="a0"/>
    <w:link w:val="a8"/>
    <w:rsid w:val="00907B2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2">
    <w:name w:val="Стиль2"/>
    <w:basedOn w:val="a"/>
    <w:rsid w:val="00907B23"/>
    <w:pPr>
      <w:tabs>
        <w:tab w:val="left" w:pos="454"/>
      </w:tabs>
    </w:p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907B23"/>
    <w:pPr>
      <w:ind w:left="720"/>
      <w:contextualSpacing/>
    </w:pPr>
    <w:rPr>
      <w:szCs w:val="24"/>
    </w:rPr>
  </w:style>
  <w:style w:type="paragraph" w:styleId="ac">
    <w:basedOn w:val="a"/>
    <w:next w:val="ad"/>
    <w:uiPriority w:val="99"/>
    <w:unhideWhenUsed/>
    <w:rsid w:val="00907B23"/>
    <w:pPr>
      <w:spacing w:before="100" w:beforeAutospacing="1" w:after="100" w:afterAutospacing="1"/>
    </w:pPr>
    <w:rPr>
      <w:szCs w:val="24"/>
    </w:rPr>
  </w:style>
  <w:style w:type="character" w:styleId="ae">
    <w:name w:val="Hyperlink"/>
    <w:uiPriority w:val="99"/>
    <w:unhideWhenUsed/>
    <w:rsid w:val="00907B23"/>
    <w:rPr>
      <w:color w:val="0000FF"/>
      <w:u w:val="single"/>
    </w:r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907B2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907B2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3450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Саулегул</dc:creator>
  <cp:keywords/>
  <dc:description/>
  <cp:lastModifiedBy>Саулегул</cp:lastModifiedBy>
  <cp:revision>1</cp:revision>
  <dcterms:created xsi:type="dcterms:W3CDTF">2023-08-25T17:43:00Z</dcterms:created>
  <dcterms:modified xsi:type="dcterms:W3CDTF">2023-08-25T17:44:00Z</dcterms:modified>
</cp:coreProperties>
</file>